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6F" w:rsidRPr="00AB506F" w:rsidRDefault="00AB506F" w:rsidP="00AB506F">
      <w:pPr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r w:rsidRPr="00AB506F">
        <w:rPr>
          <w:rFonts w:ascii="Calibri" w:eastAsia="Calibri" w:hAnsi="Calibri" w:cs="Calibri"/>
          <w:b/>
          <w:sz w:val="21"/>
          <w:szCs w:val="21"/>
        </w:rPr>
        <w:t>TÁJÉKOZTATÁS</w:t>
      </w:r>
    </w:p>
    <w:p w:rsidR="00AB506F" w:rsidRPr="00AB506F" w:rsidRDefault="00AB506F" w:rsidP="00AB506F">
      <w:pPr>
        <w:spacing w:after="0" w:line="240" w:lineRule="auto"/>
        <w:jc w:val="center"/>
        <w:rPr>
          <w:rFonts w:ascii="Calibri" w:eastAsia="Calibri" w:hAnsi="Calibri" w:cs="Calibri"/>
          <w:b/>
          <w:sz w:val="21"/>
          <w:szCs w:val="21"/>
        </w:rPr>
      </w:pPr>
      <w:proofErr w:type="gramStart"/>
      <w:r w:rsidRPr="00AB506F">
        <w:rPr>
          <w:rFonts w:ascii="Calibri" w:eastAsia="Calibri" w:hAnsi="Calibri" w:cs="Calibri"/>
          <w:b/>
          <w:sz w:val="21"/>
          <w:szCs w:val="21"/>
        </w:rPr>
        <w:t>személyes</w:t>
      </w:r>
      <w:proofErr w:type="gramEnd"/>
      <w:r w:rsidRPr="00AB506F">
        <w:rPr>
          <w:rFonts w:ascii="Calibri" w:eastAsia="Calibri" w:hAnsi="Calibri" w:cs="Calibri"/>
          <w:b/>
          <w:sz w:val="21"/>
          <w:szCs w:val="21"/>
        </w:rPr>
        <w:t xml:space="preserve"> adatok kezeléséhez regisztráció céljából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1"/>
          <w:szCs w:val="21"/>
        </w:rPr>
      </w:pPr>
    </w:p>
    <w:p w:rsidR="00AB506F" w:rsidRPr="00AB506F" w:rsidRDefault="00AB506F" w:rsidP="00AB506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A jelen adatkezelési hozzájárulás online (elektronikus módon történő) elfogadásával hozzájárulok, hogy a Magyar TourMix Kft. (Cg. 19-09-509216, székhely: 8251 Zánka, Naplemente u. 2./B; a továbbiakban: Adatkezelő</w:t>
      </w:r>
      <w:proofErr w:type="gramStart"/>
      <w:r w:rsidRPr="00AB506F">
        <w:rPr>
          <w:rFonts w:ascii="Calibri" w:eastAsia="Calibri" w:hAnsi="Calibri" w:cs="Calibri"/>
          <w:sz w:val="20"/>
          <w:szCs w:val="20"/>
        </w:rPr>
        <w:t>)  a</w:t>
      </w:r>
      <w:proofErr w:type="gramEnd"/>
      <w:r w:rsidRPr="00AB506F">
        <w:rPr>
          <w:rFonts w:ascii="Calibri" w:eastAsia="Calibri" w:hAnsi="Calibri" w:cs="Calibri"/>
          <w:sz w:val="20"/>
          <w:szCs w:val="20"/>
        </w:rPr>
        <w:t xml:space="preserve"> </w:t>
      </w:r>
      <w:hyperlink r:id="rId6" w:history="1">
        <w:r w:rsidRPr="00AB506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www.programturizmus.hu</w:t>
        </w:r>
      </w:hyperlink>
      <w:r w:rsidRPr="00AB506F">
        <w:rPr>
          <w:rFonts w:ascii="Calibri" w:eastAsia="Calibri" w:hAnsi="Calibri" w:cs="Calibri"/>
          <w:sz w:val="20"/>
          <w:szCs w:val="20"/>
        </w:rPr>
        <w:t xml:space="preserve"> weboldalon (továbbiakban Portál) a megadott személyes adataimat </w:t>
      </w:r>
      <w:r w:rsidRPr="00AB506F">
        <w:rPr>
          <w:rFonts w:ascii="Calibri" w:eastAsia="Calibri" w:hAnsi="Calibri" w:cs="Calibri"/>
          <w:b/>
          <w:sz w:val="20"/>
          <w:szCs w:val="20"/>
        </w:rPr>
        <w:t xml:space="preserve">regisztráció </w:t>
      </w:r>
      <w:r w:rsidRPr="00AB506F">
        <w:rPr>
          <w:rFonts w:ascii="Calibri" w:eastAsia="Calibri" w:hAnsi="Calibri" w:cs="Calibri"/>
          <w:sz w:val="20"/>
          <w:szCs w:val="20"/>
        </w:rPr>
        <w:t>céljából kezelje.</w:t>
      </w:r>
    </w:p>
    <w:p w:rsidR="00AB506F" w:rsidRPr="00AB506F" w:rsidRDefault="00AB506F" w:rsidP="00AB506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Adatkezelő elérhetőségei, valamint a jelen hozzájárulással kapcsolatos Adatvédelemi tájékoztató elérhető a Portálon. </w:t>
      </w:r>
    </w:p>
    <w:p w:rsidR="00AB506F" w:rsidRPr="00AB506F" w:rsidRDefault="00AB506F" w:rsidP="00AB506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Az</w:t>
      </w:r>
      <w:r w:rsidRPr="00AB506F">
        <w:rPr>
          <w:rFonts w:ascii="Calibri" w:eastAsia="Calibri" w:hAnsi="Calibri" w:cs="Calibri"/>
          <w:b/>
          <w:sz w:val="20"/>
          <w:szCs w:val="20"/>
        </w:rPr>
        <w:t xml:space="preserve"> adatkezelés célja:</w:t>
      </w:r>
      <w:r w:rsidRPr="00AB506F">
        <w:rPr>
          <w:rFonts w:ascii="Calibri" w:eastAsia="Calibri" w:hAnsi="Calibri" w:cs="Calibri"/>
          <w:sz w:val="20"/>
          <w:szCs w:val="20"/>
        </w:rPr>
        <w:t xml:space="preserve"> </w:t>
      </w:r>
      <w:r w:rsidRPr="00AB506F">
        <w:rPr>
          <w:rFonts w:ascii="Calibri" w:eastAsia="Calibri" w:hAnsi="Calibri" w:cs="Times New Roman"/>
          <w:sz w:val="20"/>
          <w:szCs w:val="20"/>
        </w:rPr>
        <w:t xml:space="preserve">A regisztrációhoz kapcsolódó adatkezelés célja a Portál látogatóinak (továbbiakban </w:t>
      </w:r>
      <w:r w:rsidRPr="00AB506F">
        <w:rPr>
          <w:rFonts w:ascii="Calibri" w:eastAsia="Calibri" w:hAnsi="Calibri" w:cs="Times New Roman"/>
          <w:b/>
          <w:sz w:val="20"/>
          <w:szCs w:val="20"/>
        </w:rPr>
        <w:t>Felhasználó</w:t>
      </w:r>
      <w:r w:rsidRPr="00AB506F">
        <w:rPr>
          <w:rFonts w:ascii="Calibri" w:eastAsia="Calibri" w:hAnsi="Calibri" w:cs="Times New Roman"/>
          <w:sz w:val="20"/>
          <w:szCs w:val="20"/>
        </w:rPr>
        <w:t>) a Portálon keresztül elérhető szolgáltatások igénybevételéhez szükséges azonosítása, a szolgáltatások nyújtásának, a teljesítés megfelelőségének dokumentálása, valamint adott esetben a számlázás lehetővé tétele, illetve a létrejött megrendelések és egyéb szerződések bizonyítása.</w:t>
      </w:r>
    </w:p>
    <w:p w:rsidR="00AB506F" w:rsidRPr="00AB506F" w:rsidRDefault="00AB506F" w:rsidP="00AB506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b/>
          <w:sz w:val="20"/>
          <w:szCs w:val="20"/>
        </w:rPr>
        <w:t>Az adatkezelés jogalapja:</w:t>
      </w:r>
      <w:r w:rsidRPr="00AB506F">
        <w:rPr>
          <w:rFonts w:ascii="Calibri" w:eastAsia="Calibri" w:hAnsi="Calibri" w:cs="Calibri"/>
          <w:sz w:val="20"/>
          <w:szCs w:val="20"/>
        </w:rPr>
        <w:t xml:space="preserve"> Az Adatkezelő általi adatkezelésekre az információs önrendelkezési jogról és az információszabadságról szóló 2011. évi CXII. törvény (a továbbiakban: </w:t>
      </w:r>
      <w:proofErr w:type="spellStart"/>
      <w:r w:rsidRPr="00AB506F">
        <w:rPr>
          <w:rFonts w:ascii="Calibri" w:eastAsia="Calibri" w:hAnsi="Calibri" w:cs="Calibri"/>
          <w:sz w:val="20"/>
          <w:szCs w:val="20"/>
        </w:rPr>
        <w:t>Info.tv</w:t>
      </w:r>
      <w:proofErr w:type="spellEnd"/>
      <w:r w:rsidRPr="00AB506F">
        <w:rPr>
          <w:rFonts w:ascii="Calibri" w:eastAsia="Calibri" w:hAnsi="Calibri" w:cs="Calibri"/>
          <w:sz w:val="20"/>
          <w:szCs w:val="20"/>
        </w:rPr>
        <w:t>.) 6. § (4) bekezdés) pontja szerint az adatkezelés olyan szerződés teljesítéséhez szükséges, amelyben az érintett az egyik fél, vagy az a szerződés megkötését megelőzően a Felhasználó kérésére történő lépések megtételéhez szükséges; valamint az elektronikus kereskedelmi szolgáltatások, valamint az információs társadalommal összefüggő szolgáltatások egyes kérdéseiről szóló 2001. évi CVIII. törvény alapján kerül sor.</w:t>
      </w:r>
    </w:p>
    <w:p w:rsidR="00AB506F" w:rsidRPr="00AB506F" w:rsidRDefault="00AB506F" w:rsidP="00AB506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b/>
          <w:sz w:val="20"/>
          <w:szCs w:val="20"/>
        </w:rPr>
        <w:t>Az adatkezelés időtartama:</w:t>
      </w:r>
      <w:r w:rsidRPr="00AB506F">
        <w:rPr>
          <w:rFonts w:ascii="Calibri" w:eastAsia="Calibri" w:hAnsi="Calibri" w:cs="Calibri"/>
          <w:sz w:val="20"/>
          <w:szCs w:val="20"/>
        </w:rPr>
        <w:t xml:space="preserve"> A regisztrációs folyamat során kötelezően megadott Személyes adatok kezelése a regisztrációval kezdődik és annak törléséig tart. Nem kötelező adatok esetén az adatkezelés az adat megadásának időpontjától a kérdéses adat törléséig tart. A regisztráció Adatkezelő általi törlésére bármikor, az Általános Szerződési Feltételekben rögzített esetben és módon kerülhet sor. Fenti rendelkezések nem érintik a jogszabályban (pl. számviteli jogszabályokban, illetve az NGM rendeletben) meghatározott megőrzési kötelezettségek teljesítését.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b/>
          <w:sz w:val="20"/>
          <w:szCs w:val="20"/>
        </w:rPr>
        <w:t>A kezelt adatok köre:</w:t>
      </w:r>
      <w:r w:rsidRPr="00AB506F">
        <w:rPr>
          <w:rFonts w:ascii="Calibri" w:eastAsia="Calibri" w:hAnsi="Calibri" w:cs="Calibri"/>
          <w:sz w:val="20"/>
          <w:szCs w:val="20"/>
        </w:rPr>
        <w:t xml:space="preserve"> 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E-mail cím: *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Vezetéknév *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Utónév: *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Telefonszám *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Mobilszám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A *</w:t>
      </w:r>
      <w:proofErr w:type="spellStart"/>
      <w:r w:rsidRPr="00AB506F">
        <w:rPr>
          <w:rFonts w:ascii="Calibri" w:eastAsia="Calibri" w:hAnsi="Calibri" w:cs="Calibri"/>
          <w:sz w:val="20"/>
          <w:szCs w:val="20"/>
        </w:rPr>
        <w:t>-gal</w:t>
      </w:r>
      <w:proofErr w:type="spellEnd"/>
      <w:r w:rsidRPr="00AB506F">
        <w:rPr>
          <w:rFonts w:ascii="Calibri" w:eastAsia="Calibri" w:hAnsi="Calibri" w:cs="Calibri"/>
          <w:sz w:val="20"/>
          <w:szCs w:val="20"/>
        </w:rPr>
        <w:t xml:space="preserve"> jelölt adatok megadása kötelező. Ezek hiányában a megrendelés vagy egyéb szerződés megkötésén alapuló adatkezelés nem jöhet létre, mert ezek nélkül az adatok kezelése okafogyottá válik.</w:t>
      </w:r>
      <w:r w:rsidRPr="00AB506F">
        <w:rPr>
          <w:rFonts w:ascii="Calibri" w:eastAsia="Calibri" w:hAnsi="Calibri" w:cs="Times New Roman"/>
          <w:sz w:val="20"/>
          <w:szCs w:val="20"/>
        </w:rPr>
        <w:t xml:space="preserve"> </w:t>
      </w:r>
      <w:r w:rsidRPr="00AB506F">
        <w:rPr>
          <w:rFonts w:ascii="Calibri" w:eastAsia="Calibri" w:hAnsi="Calibri" w:cs="Calibri"/>
          <w:sz w:val="20"/>
          <w:szCs w:val="20"/>
        </w:rPr>
        <w:t>A regisztrált e-mail címmel kizárólag olyan Felhasználó tud bejelentkezni, aki hozzáfér a regisztrált e-mail fiókhoz, így garantáltnak tekinthető, hogy a regisztrációt a megadott e-mail cím jogos tulajdonosa végezte, továbbá, hogy az e-mail cím pontosan lett megadva. Amennyiben a regisztráló nem jelentkezik be a regisztrációt követő 7 napon belül, a rendszer feltételezi, hogy az e-mail cím hibás, vagy nem a jogos tulajdonosa adta meg, ezért a Portál automatikusan törli a regisztrációt.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A Portál használata során az Adatkezelő technikai okokból automatikusan rögzíti a Felhasználó IP címét, az általa használt operációs rendszer és böngészőprogram típusát és más információkat. Ezen adatok naplózását a Portál folyamatosan végzi, de nem kapcsolja össze a regisztráció során vagy a felhasználás során megadott adatokkal. Az így nyert adatokhoz a Felhasználók nem, csak az Adatkezelő fér hozzá. Adatkezelő rögzítheti azoknak az internetes oldalaknak az adatait, ahonnan a Felhasználó eljutott a Portálra, és azokat is, amelyeket a Portálon meglátogatott, valamint a látogatás idejét és időtartamát. A Felhasználó személyére, profiljára ezekből az adatokból nem lehet következtetni. A Portál Felhasználóinak számítógépét a rendszer egy ún. </w:t>
      </w:r>
      <w:proofErr w:type="spellStart"/>
      <w:r w:rsidRPr="00AB506F">
        <w:rPr>
          <w:rFonts w:ascii="Calibri" w:eastAsia="Calibri" w:hAnsi="Calibri" w:cs="Calibri"/>
          <w:sz w:val="20"/>
          <w:szCs w:val="20"/>
        </w:rPr>
        <w:t>cookie-val</w:t>
      </w:r>
      <w:proofErr w:type="spellEnd"/>
      <w:r w:rsidRPr="00AB506F">
        <w:rPr>
          <w:rFonts w:ascii="Calibri" w:eastAsia="Calibri" w:hAnsi="Calibri" w:cs="Calibri"/>
          <w:sz w:val="20"/>
          <w:szCs w:val="20"/>
        </w:rPr>
        <w:t xml:space="preserve"> (süti) azonosítja. 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b/>
          <w:sz w:val="20"/>
          <w:szCs w:val="20"/>
        </w:rPr>
        <w:t>Kik ismerhetik meg a regisztrált adatokat:</w:t>
      </w:r>
      <w:r w:rsidRPr="00AB506F">
        <w:rPr>
          <w:rFonts w:ascii="Calibri" w:eastAsia="Calibri" w:hAnsi="Calibri" w:cs="Calibri"/>
          <w:sz w:val="20"/>
          <w:szCs w:val="20"/>
        </w:rPr>
        <w:t xml:space="preserve"> A személyes adatok megismerésére az Adatkezelő, illetve Adatkezelő belső munkatársai valamint az általa igénybevett </w:t>
      </w:r>
      <w:proofErr w:type="gramStart"/>
      <w:r w:rsidRPr="00AB506F">
        <w:rPr>
          <w:rFonts w:ascii="Calibri" w:eastAsia="Calibri" w:hAnsi="Calibri" w:cs="Calibri"/>
          <w:sz w:val="20"/>
          <w:szCs w:val="20"/>
        </w:rPr>
        <w:t>Adatfeldolgozó(</w:t>
      </w:r>
      <w:proofErr w:type="gramEnd"/>
      <w:r w:rsidRPr="00AB506F">
        <w:rPr>
          <w:rFonts w:ascii="Calibri" w:eastAsia="Calibri" w:hAnsi="Calibri" w:cs="Calibri"/>
          <w:sz w:val="20"/>
          <w:szCs w:val="20"/>
        </w:rPr>
        <w:t>k) a hatályos jogszabályok szerint jogosultak.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lastRenderedPageBreak/>
        <w:t>Az online fizetés során megadott adatok tárolására bankkártyás fizetéshez az online fizetést bonyolító partner (</w:t>
      </w:r>
      <w:proofErr w:type="spellStart"/>
      <w:r w:rsidRPr="00AB506F">
        <w:rPr>
          <w:rFonts w:ascii="Calibri" w:eastAsia="Calibri" w:hAnsi="Calibri" w:cs="Calibri"/>
          <w:sz w:val="20"/>
          <w:szCs w:val="20"/>
        </w:rPr>
        <w:t>Simple</w:t>
      </w:r>
      <w:proofErr w:type="spellEnd"/>
      <w:r w:rsidRPr="00AB506F">
        <w:rPr>
          <w:rFonts w:ascii="Calibri" w:eastAsia="Calibri" w:hAnsi="Calibri" w:cs="Calibri"/>
          <w:sz w:val="20"/>
          <w:szCs w:val="20"/>
        </w:rPr>
        <w:t xml:space="preserve"> online fizetés - OTP Mobil Adatkezelő Kft. 1093 Budapest, Közraktár u. 30-32.) rendszerében kerül sor. A </w:t>
      </w:r>
      <w:proofErr w:type="spellStart"/>
      <w:r w:rsidRPr="00AB506F">
        <w:rPr>
          <w:rFonts w:ascii="Calibri" w:eastAsia="Calibri" w:hAnsi="Calibri" w:cs="Calibri"/>
          <w:sz w:val="20"/>
          <w:szCs w:val="20"/>
        </w:rPr>
        <w:t>Simple</w:t>
      </w:r>
      <w:proofErr w:type="spellEnd"/>
      <w:r w:rsidRPr="00AB506F">
        <w:rPr>
          <w:rFonts w:ascii="Calibri" w:eastAsia="Calibri" w:hAnsi="Calibri" w:cs="Calibri"/>
          <w:sz w:val="20"/>
          <w:szCs w:val="20"/>
        </w:rPr>
        <w:t xml:space="preserve"> fizetési </w:t>
      </w:r>
      <w:proofErr w:type="gramStart"/>
      <w:r w:rsidRPr="00AB506F">
        <w:rPr>
          <w:rFonts w:ascii="Calibri" w:eastAsia="Calibri" w:hAnsi="Calibri" w:cs="Calibri"/>
          <w:sz w:val="20"/>
          <w:szCs w:val="20"/>
        </w:rPr>
        <w:t>tájékoztatója .</w:t>
      </w:r>
      <w:proofErr w:type="gramEnd"/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A számlázás során megadott adatok tárolására a számlázó partner (KBOSS.hu Kereskedelmi és Adatkezelő Kft. 2000 Szentendre, Táltos u. 22/b.) rendszerében kerül sor.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Postai kézbesítés esetén a küldemény Felhasználóhoz juttatásához megadott adatok tárolására a kézbesítő partner (Magyar Posta </w:t>
      </w:r>
      <w:proofErr w:type="spellStart"/>
      <w:r w:rsidRPr="00AB506F">
        <w:rPr>
          <w:rFonts w:ascii="Calibri" w:eastAsia="Calibri" w:hAnsi="Calibri" w:cs="Calibri"/>
          <w:sz w:val="20"/>
          <w:szCs w:val="20"/>
        </w:rPr>
        <w:t>Zrt</w:t>
      </w:r>
      <w:proofErr w:type="spellEnd"/>
      <w:r w:rsidRPr="00AB506F">
        <w:rPr>
          <w:rFonts w:ascii="Calibri" w:eastAsia="Calibri" w:hAnsi="Calibri" w:cs="Calibri"/>
          <w:sz w:val="20"/>
          <w:szCs w:val="20"/>
        </w:rPr>
        <w:t xml:space="preserve">. 1138 Budapest, </w:t>
      </w:r>
      <w:proofErr w:type="spellStart"/>
      <w:r w:rsidRPr="00AB506F">
        <w:rPr>
          <w:rFonts w:ascii="Calibri" w:eastAsia="Calibri" w:hAnsi="Calibri" w:cs="Calibri"/>
          <w:sz w:val="20"/>
          <w:szCs w:val="20"/>
        </w:rPr>
        <w:t>Dunavirág</w:t>
      </w:r>
      <w:proofErr w:type="spellEnd"/>
      <w:r w:rsidRPr="00AB506F">
        <w:rPr>
          <w:rFonts w:ascii="Calibri" w:eastAsia="Calibri" w:hAnsi="Calibri" w:cs="Calibri"/>
          <w:sz w:val="20"/>
          <w:szCs w:val="20"/>
        </w:rPr>
        <w:t xml:space="preserve"> utca 2-6.) rendszerében kerül sor.</w:t>
      </w:r>
    </w:p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B506F" w:rsidRPr="00AB506F" w:rsidRDefault="00AB506F" w:rsidP="00AB506F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r w:rsidRPr="00AB506F">
        <w:rPr>
          <w:rFonts w:ascii="Calibri" w:eastAsia="Calibri" w:hAnsi="Calibri" w:cs="Calibri"/>
          <w:b/>
          <w:sz w:val="20"/>
          <w:szCs w:val="20"/>
        </w:rPr>
        <w:t>NYILATKOZAT</w:t>
      </w:r>
    </w:p>
    <w:bookmarkEnd w:id="0"/>
    <w:p w:rsidR="00AB506F" w:rsidRPr="00AB506F" w:rsidRDefault="00AB506F" w:rsidP="00AB506F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AB506F" w:rsidRPr="00AB506F" w:rsidRDefault="00AB506F" w:rsidP="00AB506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A jelen nyilatkozat elfogadásával kijelentem, hogy az Adatkezelő </w:t>
      </w:r>
      <w:r w:rsidRPr="00AB506F">
        <w:rPr>
          <w:rFonts w:ascii="Calibri" w:eastAsia="Calibri" w:hAnsi="Calibri" w:cs="Calibri"/>
          <w:color w:val="002060"/>
          <w:sz w:val="20"/>
          <w:szCs w:val="20"/>
        </w:rPr>
        <w:t xml:space="preserve">Adatkezelési tájékoztatóját </w:t>
      </w:r>
      <w:r w:rsidRPr="00AB506F">
        <w:rPr>
          <w:rFonts w:ascii="Calibri" w:eastAsia="Calibri" w:hAnsi="Calibri" w:cs="Calibri"/>
          <w:sz w:val="20"/>
          <w:szCs w:val="20"/>
        </w:rPr>
        <w:t>megismertem.</w:t>
      </w:r>
    </w:p>
    <w:p w:rsidR="00AB506F" w:rsidRPr="00AB506F" w:rsidRDefault="00AB506F" w:rsidP="00AB506F">
      <w:pPr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Jogosult vagyok arra, hogy az Adatkezelő és az annak megbízásából vagy rendelkezése alapján eljáró adatfeldolgozó által kezelt személyes adataim vonatkozásában:</w:t>
      </w:r>
    </w:p>
    <w:p w:rsidR="00AB506F" w:rsidRPr="00AB506F" w:rsidRDefault="00AB506F" w:rsidP="00AB506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Az adatkezeléssel összefüggő tényekről az adatkezelés megkezdését megelőzően az Adatkezelőtől </w:t>
      </w:r>
      <w:r w:rsidRPr="00AB506F">
        <w:rPr>
          <w:rFonts w:ascii="Calibri" w:eastAsia="Calibri" w:hAnsi="Calibri" w:cs="Calibri"/>
          <w:b/>
          <w:sz w:val="20"/>
          <w:szCs w:val="20"/>
        </w:rPr>
        <w:t>tájékoztatást</w:t>
      </w:r>
      <w:r w:rsidRPr="00AB506F">
        <w:rPr>
          <w:rFonts w:ascii="Calibri" w:eastAsia="Calibri" w:hAnsi="Calibri" w:cs="Calibri"/>
          <w:sz w:val="20"/>
          <w:szCs w:val="20"/>
        </w:rPr>
        <w:t xml:space="preserve"> kapjak. </w:t>
      </w:r>
    </w:p>
    <w:p w:rsidR="00AB506F" w:rsidRPr="00AB506F" w:rsidRDefault="00AB506F" w:rsidP="00AB506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Kérelmemre a személyes adataimat és az azok kezelésével összefüggő információkat az Adatkezelő a </w:t>
      </w:r>
      <w:r w:rsidRPr="00AB506F">
        <w:rPr>
          <w:rFonts w:ascii="Calibri" w:eastAsia="Calibri" w:hAnsi="Calibri" w:cs="Calibri"/>
          <w:b/>
          <w:sz w:val="20"/>
          <w:szCs w:val="20"/>
        </w:rPr>
        <w:t>rendelkezésemre</w:t>
      </w:r>
      <w:r w:rsidRPr="00AB506F">
        <w:rPr>
          <w:rFonts w:ascii="Calibri" w:eastAsia="Calibri" w:hAnsi="Calibri" w:cs="Calibri"/>
          <w:sz w:val="20"/>
          <w:szCs w:val="20"/>
        </w:rPr>
        <w:t xml:space="preserve"> bocsássa. </w:t>
      </w:r>
    </w:p>
    <w:p w:rsidR="00AB506F" w:rsidRPr="00AB506F" w:rsidRDefault="00AB506F" w:rsidP="00AB506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Jogosult vagyok arra, hogy a rám vonatkozó, az Adatkezelőnek rendelkezésére bocsátott személyes adatokat tagolt, széles körben használt, géppel olvasható formátumban megkapjam továbbá jogosult vagyok arra, hogy ezeket az adatokat </w:t>
      </w:r>
      <w:r w:rsidRPr="00AB506F">
        <w:rPr>
          <w:rFonts w:ascii="Calibri" w:eastAsia="Calibri" w:hAnsi="Calibri" w:cs="Calibri"/>
          <w:b/>
          <w:sz w:val="20"/>
          <w:szCs w:val="20"/>
        </w:rPr>
        <w:t>egy másik adatkezelőnek továbbítsam</w:t>
      </w:r>
      <w:r w:rsidRPr="00AB506F">
        <w:rPr>
          <w:rFonts w:ascii="Calibri" w:eastAsia="Calibri" w:hAnsi="Calibri" w:cs="Calibri"/>
          <w:sz w:val="20"/>
          <w:szCs w:val="20"/>
        </w:rPr>
        <w:t>.</w:t>
      </w:r>
    </w:p>
    <w:p w:rsidR="00AB506F" w:rsidRPr="00AB506F" w:rsidRDefault="00AB506F" w:rsidP="00AB506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Kérelmemre az Adatkezelő személyes adataimat </w:t>
      </w:r>
      <w:r w:rsidRPr="00AB506F">
        <w:rPr>
          <w:rFonts w:ascii="Calibri" w:eastAsia="Calibri" w:hAnsi="Calibri" w:cs="Calibri"/>
          <w:b/>
          <w:sz w:val="20"/>
          <w:szCs w:val="20"/>
        </w:rPr>
        <w:t>helyesbítse</w:t>
      </w:r>
      <w:r w:rsidRPr="00AB506F">
        <w:rPr>
          <w:rFonts w:ascii="Calibri" w:eastAsia="Calibri" w:hAnsi="Calibri" w:cs="Calibri"/>
          <w:sz w:val="20"/>
          <w:szCs w:val="20"/>
        </w:rPr>
        <w:t>, illetve kiegészítse. Regisztráció során, a Portálon a helyesbítést magam is elvégezhetem</w:t>
      </w:r>
      <w:proofErr w:type="gramStart"/>
      <w:r w:rsidRPr="00AB506F">
        <w:rPr>
          <w:rFonts w:ascii="Calibri" w:eastAsia="Calibri" w:hAnsi="Calibri" w:cs="Calibri"/>
          <w:sz w:val="20"/>
          <w:szCs w:val="20"/>
        </w:rPr>
        <w:t>..</w:t>
      </w:r>
      <w:proofErr w:type="gramEnd"/>
    </w:p>
    <w:p w:rsidR="00AB506F" w:rsidRPr="00AB506F" w:rsidRDefault="00AB506F" w:rsidP="00AB506F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Kérelmemre, valamint meghatározott további esetekben személyes adataim kezelését az Adatkezelő </w:t>
      </w:r>
      <w:r w:rsidRPr="00AB506F">
        <w:rPr>
          <w:rFonts w:ascii="Calibri" w:eastAsia="Calibri" w:hAnsi="Calibri" w:cs="Calibri"/>
          <w:b/>
          <w:sz w:val="20"/>
          <w:szCs w:val="20"/>
        </w:rPr>
        <w:t>korlátozza</w:t>
      </w:r>
      <w:r w:rsidRPr="00AB506F">
        <w:rPr>
          <w:rFonts w:ascii="Calibri" w:eastAsia="Calibri" w:hAnsi="Calibri" w:cs="Calibri"/>
          <w:sz w:val="20"/>
          <w:szCs w:val="20"/>
        </w:rPr>
        <w:t>.</w:t>
      </w:r>
      <w:r w:rsidRPr="00AB506F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AB506F" w:rsidRPr="00AB506F" w:rsidRDefault="00AB506F" w:rsidP="00AB506F">
      <w:pPr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Kérelmemre, a személyes adataimat az Adatkezelő </w:t>
      </w:r>
      <w:r w:rsidRPr="00AB506F">
        <w:rPr>
          <w:rFonts w:ascii="Calibri" w:eastAsia="Calibri" w:hAnsi="Calibri" w:cs="Calibri"/>
          <w:b/>
          <w:sz w:val="20"/>
          <w:szCs w:val="20"/>
        </w:rPr>
        <w:t>törölje</w:t>
      </w:r>
      <w:r w:rsidRPr="00AB506F">
        <w:rPr>
          <w:rFonts w:ascii="Calibri" w:eastAsia="Calibri" w:hAnsi="Calibri" w:cs="Calibri"/>
          <w:sz w:val="20"/>
          <w:szCs w:val="20"/>
        </w:rPr>
        <w:t xml:space="preserve">. </w:t>
      </w:r>
    </w:p>
    <w:p w:rsidR="00AB506F" w:rsidRPr="00AB506F" w:rsidRDefault="00AB506F" w:rsidP="00AB506F">
      <w:pPr>
        <w:numPr>
          <w:ilvl w:val="0"/>
          <w:numId w:val="1"/>
        </w:numPr>
        <w:spacing w:line="240" w:lineRule="auto"/>
        <w:ind w:left="3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Tudomásul veszem, hogy a 16 éven aluli gyermekem csak törvényes képviselője útján – annak hozzájárulása esetén - nyilatkozhat a regisztrációról. </w:t>
      </w:r>
    </w:p>
    <w:p w:rsidR="00AB506F" w:rsidRPr="00AB506F" w:rsidRDefault="00AB506F" w:rsidP="00AB506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Jogosult vagyok arra, hogy bármikor </w:t>
      </w:r>
      <w:r w:rsidRPr="00AB506F">
        <w:rPr>
          <w:rFonts w:ascii="Calibri" w:eastAsia="Calibri" w:hAnsi="Calibri" w:cs="Calibri"/>
          <w:b/>
          <w:sz w:val="20"/>
          <w:szCs w:val="20"/>
        </w:rPr>
        <w:t xml:space="preserve">tiltakozzak </w:t>
      </w:r>
      <w:r w:rsidRPr="00AB506F">
        <w:rPr>
          <w:rFonts w:ascii="Calibri" w:eastAsia="Calibri" w:hAnsi="Calibri" w:cs="Calibri"/>
          <w:sz w:val="20"/>
          <w:szCs w:val="20"/>
        </w:rPr>
        <w:t>a rám vonatkozó személyes adatok e célból történő kezelése ellen, ebben az esetben a személyes adatok a továbbiakban e célból nem kezelhetők.</w:t>
      </w:r>
    </w:p>
    <w:p w:rsidR="00AB506F" w:rsidRPr="00AB506F" w:rsidRDefault="00AB506F" w:rsidP="00AB506F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Amennyiben úgy ítélem meg, hogy személyes adataim kezelésével kapcsolatos jogsérelem ért </w:t>
      </w:r>
    </w:p>
    <w:p w:rsidR="00AB506F" w:rsidRPr="00AB506F" w:rsidRDefault="00AB506F" w:rsidP="00AB50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>az illetékes bírósághoz fordulhatok, ennek során dönthetek úgy, hogy a pert a lakóhelyem, vagy tartózkodási helyem szerinti törvényszék előtt indítom meg.</w:t>
      </w:r>
    </w:p>
    <w:p w:rsidR="00AB506F" w:rsidRPr="00AB506F" w:rsidRDefault="00AB506F" w:rsidP="00AB50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AB506F">
        <w:rPr>
          <w:rFonts w:ascii="Calibri" w:eastAsia="Calibri" w:hAnsi="Calibri" w:cs="Calibri"/>
          <w:sz w:val="20"/>
          <w:szCs w:val="20"/>
        </w:rPr>
        <w:t xml:space="preserve">vagy vizsgálatot kezdeményezhetek a Nemzeti Adatvédelmi és Információszabadság Hatóságnál, (1125 Budapest, Szilágyi Erzsébet fasor 22/C., </w:t>
      </w:r>
      <w:proofErr w:type="spellStart"/>
      <w:r w:rsidRPr="00AB506F">
        <w:rPr>
          <w:rFonts w:ascii="Calibri" w:eastAsia="Calibri" w:hAnsi="Calibri" w:cs="Calibri"/>
          <w:sz w:val="20"/>
          <w:szCs w:val="20"/>
        </w:rPr>
        <w:t>ugyfelszolgalat</w:t>
      </w:r>
      <w:proofErr w:type="spellEnd"/>
      <w:r w:rsidRPr="00AB506F">
        <w:rPr>
          <w:rFonts w:ascii="Calibri" w:eastAsia="Calibri" w:hAnsi="Calibri" w:cs="Calibri"/>
          <w:sz w:val="20"/>
          <w:szCs w:val="20"/>
        </w:rPr>
        <w:t xml:space="preserve">@naih.hu, +36-1-3911400, </w:t>
      </w:r>
      <w:hyperlink r:id="rId7" w:history="1">
        <w:r w:rsidRPr="00AB506F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www.naih.hu</w:t>
        </w:r>
      </w:hyperlink>
      <w:r w:rsidRPr="00AB506F">
        <w:rPr>
          <w:rFonts w:ascii="Calibri" w:eastAsia="Calibri" w:hAnsi="Calibri" w:cs="Calibri"/>
          <w:sz w:val="20"/>
          <w:szCs w:val="20"/>
        </w:rPr>
        <w:t xml:space="preserve">). </w:t>
      </w:r>
    </w:p>
    <w:p w:rsidR="00AB506F" w:rsidRPr="00AB506F" w:rsidRDefault="00AB506F" w:rsidP="00AB506F">
      <w:pPr>
        <w:spacing w:after="0" w:line="240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226ED0" w:rsidRDefault="00226ED0"/>
    <w:sectPr w:rsidR="00226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B79"/>
    <w:multiLevelType w:val="hybridMultilevel"/>
    <w:tmpl w:val="99CC8FA2"/>
    <w:lvl w:ilvl="0" w:tplc="040E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5FE6E67"/>
    <w:multiLevelType w:val="hybridMultilevel"/>
    <w:tmpl w:val="AB2679E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7431E4"/>
    <w:multiLevelType w:val="hybridMultilevel"/>
    <w:tmpl w:val="050C1D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6F"/>
    <w:rsid w:val="00226ED0"/>
    <w:rsid w:val="00A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gramturizmu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2018-05-25T16:26:00Z</dcterms:created>
  <dcterms:modified xsi:type="dcterms:W3CDTF">2018-05-25T16:27:00Z</dcterms:modified>
</cp:coreProperties>
</file>